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הקיץ של הסוס הלבן היפהפה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ויליאם סארויאן · סיפור קצר · הסיפור הקצר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(ארם) · 2–ב (הכרת יושר משפחתם) · 3–ב (נעשה רגוע וטוב יותר)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ארם ומוראד הם בני דודים. מוראד מביא סוס לבן. הסוס לא שלו. האיכר מחפש את הסוס. הילדים מחזירים אותו. | 2) תשובה קצרה לפי הסיכום: ארם ומוראד הם בני דודים. מוראד מביא סוס לבן. הסוס לא שלו. האיכר מחפש את הסוס. הילדים מחזירים אותו.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 · 3–ג · 4–ו · 5–ד · 6–ה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2–א · 3–ב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הקיץ של הסוס הלבן היפהפה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ויליאם סארויאן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ארם ומוראד הם בני דודים. מוראד מביא סוס לבן. הסוס לא שלו. האיכר מחפש את הסוס. הילדים מחזירים אותו.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סוס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חיה גדולה שרוכבים עליה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בהמה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איכר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שעובד בשדה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חקלאי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ישר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אומר אמת ולא גונב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הגון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לרכוב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לשבת על סוס וללכת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לדהור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בן דוד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של הדוד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קרוב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בלי כסף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דל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האיכר     ב. ארם     ג. מוראד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מונע מהאיכר להאשים את הילדים?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פחד     ב. הכרת יושר משפחתם     ג. הוא לא ראה את הסוס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איזה שינוי חל בסוס כשחזר?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נעשה פראי     ב. נעשה רגוע וטוב יותר     ג. חלה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ארם לא מאמין שמוראד גנב?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הילדים עושים בסוף?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סוס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חיה גדולה שרוכבים עליה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איכר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שעובד בשדה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אומר אמת ולא גונב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לרכוב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של הדוד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בן דוד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בלי כסף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לשבת על סוס וללכת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פרוע ואוהב חיות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מוראד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ומבליג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ג'ון ביירו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תמים ונאמן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עדיף: עונש או אמון שמזמין לתקן?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הקיץ של הסוס הלבן היפהפה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